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0" w:hanging="1600" w:hanging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锦州富兴（管桩、电缆、光伏支架、电池组件）</w:t>
      </w:r>
      <w:r>
        <w:rPr>
          <w:rFonts w:hint="eastAsia"/>
          <w:sz w:val="32"/>
          <w:szCs w:val="32"/>
          <w:lang w:val="en-US" w:eastAsia="zh-CN"/>
        </w:rPr>
        <w:t xml:space="preserve">              </w:t>
      </w:r>
      <w:r>
        <w:rPr>
          <w:rFonts w:hint="eastAsia"/>
          <w:sz w:val="32"/>
          <w:szCs w:val="32"/>
        </w:rPr>
        <w:t>4个招标项目开标时间调整的变更公告</w:t>
      </w:r>
    </w:p>
    <w:p>
      <w:pPr>
        <w:ind w:left="1600" w:hanging="1600" w:hangingChars="500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辽宁利晟招标有限公司受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辽宁鑫众科技股份有限公司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委托，拟对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锦州富兴光伏电站管桩、电缆、光伏支架、电池组件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4个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采购项目组织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竞争性谈判，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现对公告做出如下调整：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原公告：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Style w:val="6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响应文件提交：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提交时间：20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26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日（周一） 下午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14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：00截止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提交地点：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网站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（网址：http://lnlszb.com）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</w:t>
      </w: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变更后：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Style w:val="6"/>
          <w:rFonts w:hint="eastAsia" w:ascii="微软雅黑" w:hAnsi="微软雅黑" w:eastAsia="微软雅黑" w:cs="微软雅黑"/>
          <w:color w:val="595959" w:themeColor="text1" w:themeTint="A6"/>
          <w:u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响应文件提交：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提交时间：20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22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年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23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日（周五） 下午</w:t>
      </w: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14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：00截止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提交地点：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</w:t>
      </w:r>
      <w:r>
        <w:rPr>
          <w:rFonts w:hint="eastAsia" w:ascii="微软雅黑" w:hAnsi="微软雅黑" w:eastAsia="微软雅黑" w:cs="微软雅黑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网站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（网址：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instrText xml:space="preserve"> HYPERLINK "http://lnlszb.com）" </w:instrTex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separate"/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http://lnlszb.com）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除以上调整外，其它公告内容不变。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595959" w:themeColor="text1" w:themeTint="A6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</w:p>
    <w:p>
      <w:pPr>
        <w:ind w:left="1600" w:hanging="1600" w:hangingChars="500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ind w:left="1600" w:hanging="1600" w:hangingChars="500"/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ind w:left="1600" w:hanging="1600" w:hangingChars="500"/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微软雅黑" w:hAnsi="微软雅黑" w:eastAsia="微软雅黑" w:cs="微软雅黑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辽宁利晟招标有限公司</w:t>
      </w:r>
    </w:p>
    <w:p>
      <w:pPr>
        <w:ind w:left="1600" w:hanging="1050" w:hangingChars="500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                                           2022年9月19日</w:t>
      </w:r>
    </w:p>
    <w:p>
      <w:pPr>
        <w:ind w:left="1600" w:hanging="1050" w:hangingChars="500"/>
        <w:rPr>
          <w:rFonts w:hint="default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NmI0YjUzOTlkMTQ5NzliN2E5NmY0M2JlYzcyM2UifQ=="/>
  </w:docVars>
  <w:rsids>
    <w:rsidRoot w:val="00000000"/>
    <w:rsid w:val="2A7A6296"/>
    <w:rsid w:val="35BA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 w:firstLineChars="0"/>
      <w:jc w:val="left"/>
    </w:pPr>
    <w:rPr>
      <w:rFonts w:ascii="Arial" w:hAnsi="Arial"/>
      <w:szCs w:val="20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274</Characters>
  <Lines>0</Lines>
  <Paragraphs>0</Paragraphs>
  <TotalTime>0</TotalTime>
  <ScaleCrop>false</ScaleCrop>
  <LinksUpToDate>false</LinksUpToDate>
  <CharactersWithSpaces>292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fwz</cp:lastModifiedBy>
  <dcterms:modified xsi:type="dcterms:W3CDTF">2022-09-19T01:24:06Z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D39895D177714012B09FFB50455798D8</vt:lpwstr>
  </property>
</Properties>
</file>